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37" w:rsidRDefault="00D850B6">
      <w:r>
        <w:t xml:space="preserve">OŠ PETRA KRUŽIĆA KLIS </w:t>
      </w:r>
      <w:r>
        <w:tab/>
      </w:r>
      <w:r>
        <w:tab/>
      </w:r>
      <w:r>
        <w:tab/>
      </w:r>
      <w:r>
        <w:tab/>
      </w:r>
      <w:r>
        <w:tab/>
      </w:r>
      <w:r>
        <w:tab/>
        <w:t>RKP-13220</w:t>
      </w:r>
    </w:p>
    <w:p w:rsidR="00D850B6" w:rsidRDefault="00D850B6">
      <w:r>
        <w:t>PUT SV. ANTE 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Šifra </w:t>
      </w:r>
      <w:proofErr w:type="spellStart"/>
      <w:r>
        <w:t>djel</w:t>
      </w:r>
      <w:proofErr w:type="spellEnd"/>
      <w:r>
        <w:t>.-. 8520</w:t>
      </w:r>
    </w:p>
    <w:p w:rsidR="00D850B6" w:rsidRDefault="00D850B6">
      <w:r>
        <w:t>21230 KLIS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Razina-31</w:t>
      </w:r>
    </w:p>
    <w:p w:rsidR="00D850B6" w:rsidRDefault="00D727CE">
      <w:r>
        <w:t>3</w:t>
      </w:r>
      <w:r w:rsidR="004B0850">
        <w:t>0</w:t>
      </w:r>
      <w:r>
        <w:t>.01</w:t>
      </w:r>
      <w:r w:rsidR="004032E8">
        <w:t>.202</w:t>
      </w:r>
      <w:r w:rsidR="004B0850">
        <w:t>3</w:t>
      </w:r>
      <w:r w:rsidR="004032E8">
        <w:t>.</w:t>
      </w:r>
      <w:r w:rsidR="00D850B6">
        <w:t xml:space="preserve"> godine </w:t>
      </w:r>
      <w:r w:rsidR="00D850B6">
        <w:tab/>
      </w:r>
      <w:r w:rsidR="00D850B6">
        <w:tab/>
      </w:r>
      <w:r w:rsidR="00D850B6">
        <w:tab/>
      </w:r>
      <w:r w:rsidR="00D850B6">
        <w:tab/>
      </w:r>
      <w:r w:rsidR="00D850B6">
        <w:tab/>
      </w:r>
      <w:r w:rsidR="00D850B6">
        <w:tab/>
      </w:r>
      <w:r w:rsidR="00D850B6">
        <w:tab/>
        <w:t xml:space="preserve">Oznaka razdoblja </w:t>
      </w:r>
      <w:r w:rsidR="004032E8">
        <w:t>202</w:t>
      </w:r>
      <w:r w:rsidR="004B0850">
        <w:t>2</w:t>
      </w:r>
      <w:r w:rsidR="004032E8">
        <w:t>-12</w:t>
      </w:r>
    </w:p>
    <w:p w:rsidR="00D850B6" w:rsidRDefault="00D850B6"/>
    <w:p w:rsidR="00D850B6" w:rsidRDefault="00D850B6"/>
    <w:p w:rsidR="008A4DDC" w:rsidRPr="00E21782" w:rsidRDefault="008A4DDC" w:rsidP="00772E85">
      <w:pPr>
        <w:jc w:val="center"/>
        <w:rPr>
          <w:b/>
          <w:i/>
          <w:sz w:val="32"/>
          <w:szCs w:val="32"/>
          <w:u w:val="single"/>
        </w:rPr>
      </w:pPr>
      <w:r w:rsidRPr="00E21782">
        <w:rPr>
          <w:b/>
          <w:i/>
          <w:sz w:val="32"/>
          <w:szCs w:val="32"/>
          <w:u w:val="single"/>
        </w:rPr>
        <w:t>BILJEŠKE UZ FINANCIJSKI IZVJEŠTAJ</w:t>
      </w:r>
    </w:p>
    <w:p w:rsidR="00AC212F" w:rsidRPr="00772E85" w:rsidRDefault="00AC212F" w:rsidP="00772E85">
      <w:pPr>
        <w:jc w:val="center"/>
        <w:rPr>
          <w:sz w:val="32"/>
          <w:szCs w:val="32"/>
        </w:rPr>
      </w:pPr>
    </w:p>
    <w:p w:rsidR="00D850B6" w:rsidRPr="00E21782" w:rsidRDefault="008A4DDC" w:rsidP="00772E85">
      <w:pPr>
        <w:jc w:val="center"/>
        <w:rPr>
          <w:b/>
          <w:i/>
          <w:sz w:val="32"/>
          <w:szCs w:val="32"/>
          <w:u w:val="single"/>
        </w:rPr>
      </w:pPr>
      <w:r w:rsidRPr="00E21782">
        <w:rPr>
          <w:b/>
          <w:i/>
          <w:sz w:val="32"/>
          <w:szCs w:val="32"/>
          <w:u w:val="single"/>
        </w:rPr>
        <w:t>ZA RAZDOBLJE OD 01.01.</w:t>
      </w:r>
      <w:r w:rsidR="004032E8">
        <w:rPr>
          <w:b/>
          <w:i/>
          <w:sz w:val="32"/>
          <w:szCs w:val="32"/>
          <w:u w:val="single"/>
        </w:rPr>
        <w:t>202</w:t>
      </w:r>
      <w:r w:rsidR="004B0850">
        <w:rPr>
          <w:b/>
          <w:i/>
          <w:sz w:val="32"/>
          <w:szCs w:val="32"/>
          <w:u w:val="single"/>
        </w:rPr>
        <w:t>2</w:t>
      </w:r>
      <w:r w:rsidR="004032E8">
        <w:rPr>
          <w:b/>
          <w:i/>
          <w:sz w:val="32"/>
          <w:szCs w:val="32"/>
          <w:u w:val="single"/>
        </w:rPr>
        <w:t>-31.12.202</w:t>
      </w:r>
      <w:r w:rsidR="004B0850">
        <w:rPr>
          <w:b/>
          <w:i/>
          <w:sz w:val="32"/>
          <w:szCs w:val="32"/>
          <w:u w:val="single"/>
        </w:rPr>
        <w:t>2</w:t>
      </w:r>
      <w:r w:rsidRPr="00E21782">
        <w:rPr>
          <w:b/>
          <w:i/>
          <w:sz w:val="32"/>
          <w:szCs w:val="32"/>
          <w:u w:val="single"/>
        </w:rPr>
        <w:t>.</w:t>
      </w:r>
      <w:r w:rsidR="00D850B6" w:rsidRPr="00E21782">
        <w:rPr>
          <w:b/>
          <w:i/>
          <w:sz w:val="32"/>
          <w:szCs w:val="32"/>
          <w:u w:val="single"/>
        </w:rPr>
        <w:t xml:space="preserve"> godine</w:t>
      </w:r>
    </w:p>
    <w:p w:rsidR="00772E85" w:rsidRPr="00772E85" w:rsidRDefault="00772E85" w:rsidP="00772E85">
      <w:pPr>
        <w:jc w:val="center"/>
        <w:rPr>
          <w:sz w:val="32"/>
          <w:szCs w:val="32"/>
        </w:rPr>
      </w:pPr>
    </w:p>
    <w:p w:rsidR="00467E9B" w:rsidRPr="00E21782" w:rsidRDefault="00772E85" w:rsidP="00772E85">
      <w:pPr>
        <w:pStyle w:val="Odlomakpopisa"/>
        <w:rPr>
          <w:b/>
          <w:i/>
          <w:sz w:val="24"/>
          <w:szCs w:val="24"/>
          <w:u w:val="single"/>
        </w:rPr>
      </w:pPr>
      <w:r w:rsidRPr="00E21782">
        <w:rPr>
          <w:b/>
          <w:i/>
          <w:sz w:val="24"/>
          <w:szCs w:val="24"/>
          <w:u w:val="single"/>
        </w:rPr>
        <w:t>1. PR-RAS</w:t>
      </w:r>
    </w:p>
    <w:p w:rsidR="00DD6499" w:rsidRPr="00E21782" w:rsidRDefault="00C000A6" w:rsidP="00467E9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DD6499" w:rsidRPr="00E21782">
        <w:rPr>
          <w:i/>
          <w:sz w:val="24"/>
          <w:szCs w:val="24"/>
        </w:rPr>
        <w:t>- Prihodi poslovanja</w:t>
      </w:r>
    </w:p>
    <w:p w:rsidR="00DD6499" w:rsidRPr="00E21782" w:rsidRDefault="00DD6499" w:rsidP="00DD6499">
      <w:pPr>
        <w:ind w:left="360"/>
        <w:rPr>
          <w:i/>
          <w:sz w:val="24"/>
          <w:szCs w:val="24"/>
        </w:rPr>
      </w:pPr>
      <w:r w:rsidRPr="00E21782">
        <w:rPr>
          <w:i/>
          <w:sz w:val="24"/>
          <w:szCs w:val="24"/>
        </w:rPr>
        <w:t xml:space="preserve">Ukupni prihodi poslovanja za izvještajno razdoblje iznosi </w:t>
      </w:r>
      <w:r w:rsidR="00EB23E6">
        <w:rPr>
          <w:i/>
          <w:sz w:val="24"/>
          <w:szCs w:val="24"/>
        </w:rPr>
        <w:t>8.</w:t>
      </w:r>
      <w:r w:rsidR="00C000A6">
        <w:rPr>
          <w:i/>
          <w:sz w:val="24"/>
          <w:szCs w:val="24"/>
        </w:rPr>
        <w:t>524.463,55</w:t>
      </w:r>
      <w:r w:rsidRPr="00E21782">
        <w:rPr>
          <w:i/>
          <w:sz w:val="24"/>
          <w:szCs w:val="24"/>
        </w:rPr>
        <w:t xml:space="preserve"> kn.</w:t>
      </w:r>
      <w:r w:rsidR="008D487E" w:rsidRPr="00E21782">
        <w:rPr>
          <w:i/>
          <w:sz w:val="24"/>
          <w:szCs w:val="24"/>
        </w:rPr>
        <w:t xml:space="preserve">  </w:t>
      </w:r>
      <w:r w:rsidR="00074828">
        <w:rPr>
          <w:i/>
          <w:sz w:val="24"/>
          <w:szCs w:val="24"/>
        </w:rPr>
        <w:t>Odnosi se na  tekuće</w:t>
      </w:r>
      <w:r w:rsidR="00C000A6">
        <w:rPr>
          <w:i/>
          <w:sz w:val="24"/>
          <w:szCs w:val="24"/>
        </w:rPr>
        <w:t xml:space="preserve"> pomoći iz MZOŠ</w:t>
      </w:r>
      <w:r w:rsidRPr="00E21782">
        <w:rPr>
          <w:i/>
          <w:sz w:val="24"/>
          <w:szCs w:val="24"/>
        </w:rPr>
        <w:t>, kapitalne pomoći</w:t>
      </w:r>
      <w:r w:rsidR="001E2D92" w:rsidRPr="00E21782">
        <w:rPr>
          <w:i/>
          <w:sz w:val="24"/>
          <w:szCs w:val="24"/>
        </w:rPr>
        <w:t xml:space="preserve"> </w:t>
      </w:r>
      <w:r w:rsidRPr="00E21782">
        <w:rPr>
          <w:i/>
          <w:sz w:val="24"/>
          <w:szCs w:val="24"/>
        </w:rPr>
        <w:t xml:space="preserve">iz nenadležnog proračuna </w:t>
      </w:r>
      <w:r w:rsidR="001E2D92" w:rsidRPr="00E21782">
        <w:rPr>
          <w:i/>
          <w:sz w:val="24"/>
          <w:szCs w:val="24"/>
        </w:rPr>
        <w:t>MZO</w:t>
      </w:r>
      <w:r w:rsidR="008D487E" w:rsidRPr="00E21782">
        <w:rPr>
          <w:i/>
          <w:sz w:val="24"/>
          <w:szCs w:val="24"/>
        </w:rPr>
        <w:t>Š za nabavu knjiga</w:t>
      </w:r>
      <w:r w:rsidR="00F813B9">
        <w:rPr>
          <w:i/>
          <w:sz w:val="24"/>
          <w:szCs w:val="24"/>
        </w:rPr>
        <w:t xml:space="preserve"> za knjižnicu</w:t>
      </w:r>
      <w:r w:rsidR="00052285" w:rsidRPr="00E21782">
        <w:rPr>
          <w:i/>
          <w:sz w:val="24"/>
          <w:szCs w:val="24"/>
        </w:rPr>
        <w:t xml:space="preserve"> </w:t>
      </w:r>
      <w:r w:rsidR="00EB23E6">
        <w:rPr>
          <w:i/>
          <w:sz w:val="24"/>
          <w:szCs w:val="24"/>
        </w:rPr>
        <w:t>3</w:t>
      </w:r>
      <w:r w:rsidR="00052285" w:rsidRPr="00E21782">
        <w:rPr>
          <w:i/>
          <w:sz w:val="24"/>
          <w:szCs w:val="24"/>
        </w:rPr>
        <w:t>000,00</w:t>
      </w:r>
      <w:r w:rsidR="0056444D">
        <w:rPr>
          <w:i/>
          <w:sz w:val="24"/>
          <w:szCs w:val="24"/>
        </w:rPr>
        <w:t xml:space="preserve">, </w:t>
      </w:r>
      <w:r w:rsidR="006B44B7">
        <w:rPr>
          <w:i/>
          <w:sz w:val="24"/>
          <w:szCs w:val="24"/>
        </w:rPr>
        <w:t xml:space="preserve">,školski </w:t>
      </w:r>
      <w:proofErr w:type="spellStart"/>
      <w:r w:rsidR="006B44B7">
        <w:rPr>
          <w:i/>
          <w:sz w:val="24"/>
          <w:szCs w:val="24"/>
        </w:rPr>
        <w:t>udzbenici</w:t>
      </w:r>
      <w:proofErr w:type="spellEnd"/>
      <w:r w:rsidR="006B44B7">
        <w:rPr>
          <w:i/>
          <w:sz w:val="24"/>
          <w:szCs w:val="24"/>
        </w:rPr>
        <w:t xml:space="preserve"> </w:t>
      </w:r>
      <w:r w:rsidR="0056444D">
        <w:rPr>
          <w:i/>
          <w:sz w:val="24"/>
          <w:szCs w:val="24"/>
        </w:rPr>
        <w:t xml:space="preserve"> </w:t>
      </w:r>
      <w:r w:rsidR="00AB25C8">
        <w:rPr>
          <w:i/>
          <w:sz w:val="24"/>
          <w:szCs w:val="24"/>
        </w:rPr>
        <w:t>93.325,53</w:t>
      </w:r>
      <w:r w:rsidR="00EB23E6">
        <w:rPr>
          <w:i/>
          <w:sz w:val="24"/>
          <w:szCs w:val="24"/>
        </w:rPr>
        <w:t xml:space="preserve"> </w:t>
      </w:r>
      <w:proofErr w:type="spellStart"/>
      <w:r w:rsidR="00EB23E6">
        <w:rPr>
          <w:i/>
          <w:sz w:val="24"/>
          <w:szCs w:val="24"/>
        </w:rPr>
        <w:t>kn.</w:t>
      </w:r>
      <w:r w:rsidR="008D487E" w:rsidRPr="00E21782">
        <w:rPr>
          <w:i/>
          <w:sz w:val="24"/>
          <w:szCs w:val="24"/>
        </w:rPr>
        <w:t>i</w:t>
      </w:r>
      <w:proofErr w:type="spellEnd"/>
      <w:r w:rsidR="008D487E" w:rsidRPr="00E21782">
        <w:rPr>
          <w:i/>
          <w:sz w:val="24"/>
          <w:szCs w:val="24"/>
        </w:rPr>
        <w:t xml:space="preserve"> </w:t>
      </w:r>
      <w:r w:rsidR="009A2F1C" w:rsidRPr="00E21782">
        <w:rPr>
          <w:i/>
          <w:sz w:val="24"/>
          <w:szCs w:val="24"/>
        </w:rPr>
        <w:t xml:space="preserve">Povećanje  </w:t>
      </w:r>
      <w:r w:rsidR="00FA7420" w:rsidRPr="00E21782">
        <w:rPr>
          <w:i/>
          <w:sz w:val="24"/>
          <w:szCs w:val="24"/>
        </w:rPr>
        <w:t>p</w:t>
      </w:r>
      <w:r w:rsidR="008D487E" w:rsidRPr="00E21782">
        <w:rPr>
          <w:i/>
          <w:sz w:val="24"/>
          <w:szCs w:val="24"/>
        </w:rPr>
        <w:t xml:space="preserve">rihodi ostvareni iz </w:t>
      </w:r>
      <w:proofErr w:type="spellStart"/>
      <w:r w:rsidR="008D487E" w:rsidRPr="00E21782">
        <w:rPr>
          <w:i/>
          <w:sz w:val="24"/>
          <w:szCs w:val="24"/>
        </w:rPr>
        <w:t>na</w:t>
      </w:r>
      <w:r w:rsidR="001E2D92" w:rsidRPr="00E21782">
        <w:rPr>
          <w:i/>
          <w:sz w:val="24"/>
          <w:szCs w:val="24"/>
        </w:rPr>
        <w:t>dleznog</w:t>
      </w:r>
      <w:proofErr w:type="spellEnd"/>
      <w:r w:rsidR="001E2D92" w:rsidRPr="00E21782">
        <w:rPr>
          <w:i/>
          <w:sz w:val="24"/>
          <w:szCs w:val="24"/>
        </w:rPr>
        <w:t xml:space="preserve"> proračuna za  EU Projekt </w:t>
      </w:r>
      <w:r w:rsidR="008D487E" w:rsidRPr="00E21782">
        <w:rPr>
          <w:i/>
          <w:sz w:val="24"/>
          <w:szCs w:val="24"/>
        </w:rPr>
        <w:t xml:space="preserve">UČIMO ZAJEDNO </w:t>
      </w:r>
      <w:r w:rsidR="001E2D92" w:rsidRPr="00E21782">
        <w:rPr>
          <w:i/>
          <w:sz w:val="24"/>
          <w:szCs w:val="24"/>
        </w:rPr>
        <w:t>za Pomoćnike</w:t>
      </w:r>
      <w:r w:rsidR="0092074E" w:rsidRPr="00E21782">
        <w:rPr>
          <w:i/>
          <w:sz w:val="24"/>
          <w:szCs w:val="24"/>
        </w:rPr>
        <w:t xml:space="preserve"> u nastavi </w:t>
      </w:r>
      <w:r w:rsidR="00AE4BD0" w:rsidRPr="00E21782">
        <w:rPr>
          <w:i/>
          <w:sz w:val="24"/>
          <w:szCs w:val="24"/>
        </w:rPr>
        <w:t xml:space="preserve"> </w:t>
      </w:r>
      <w:r w:rsidR="00C000A6">
        <w:rPr>
          <w:i/>
          <w:sz w:val="24"/>
          <w:szCs w:val="24"/>
        </w:rPr>
        <w:t xml:space="preserve">130.101,56 </w:t>
      </w:r>
      <w:r w:rsidR="00AE4BD0" w:rsidRPr="00E21782">
        <w:rPr>
          <w:i/>
          <w:sz w:val="24"/>
          <w:szCs w:val="24"/>
        </w:rPr>
        <w:t xml:space="preserve">kn </w:t>
      </w:r>
      <w:r w:rsidR="001E2D92" w:rsidRPr="00E21782">
        <w:rPr>
          <w:i/>
          <w:sz w:val="24"/>
          <w:szCs w:val="24"/>
        </w:rPr>
        <w:t xml:space="preserve"> </w:t>
      </w:r>
      <w:r w:rsidR="006B44B7">
        <w:rPr>
          <w:i/>
          <w:sz w:val="24"/>
          <w:szCs w:val="24"/>
        </w:rPr>
        <w:t>prihod</w:t>
      </w:r>
      <w:r w:rsidR="009A2F1C" w:rsidRPr="00E21782">
        <w:rPr>
          <w:i/>
          <w:sz w:val="24"/>
          <w:szCs w:val="24"/>
        </w:rPr>
        <w:t xml:space="preserve"> za financiranje rashoda poslovanja Splitsko –dalmatinske </w:t>
      </w:r>
      <w:r w:rsidR="0092074E" w:rsidRPr="00E21782">
        <w:rPr>
          <w:i/>
          <w:sz w:val="24"/>
          <w:szCs w:val="24"/>
        </w:rPr>
        <w:t>županije</w:t>
      </w:r>
      <w:r w:rsidR="000F1ED2" w:rsidRPr="00E21782">
        <w:rPr>
          <w:i/>
          <w:sz w:val="24"/>
          <w:szCs w:val="24"/>
        </w:rPr>
        <w:t>.</w:t>
      </w:r>
    </w:p>
    <w:p w:rsidR="00E21782" w:rsidRPr="00E21782" w:rsidRDefault="003E5826" w:rsidP="003B747D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Ostali prihodi </w:t>
      </w:r>
    </w:p>
    <w:p w:rsidR="00467E9B" w:rsidRPr="00E21782" w:rsidRDefault="00467E9B" w:rsidP="00E21782">
      <w:pPr>
        <w:ind w:left="360"/>
        <w:rPr>
          <w:i/>
          <w:sz w:val="24"/>
          <w:szCs w:val="24"/>
        </w:rPr>
      </w:pPr>
      <w:r w:rsidRPr="00E21782">
        <w:rPr>
          <w:i/>
          <w:sz w:val="24"/>
          <w:szCs w:val="24"/>
        </w:rPr>
        <w:t xml:space="preserve"> AOP-074 iznosi</w:t>
      </w:r>
      <w:r w:rsidR="001557F7" w:rsidRPr="00E21782">
        <w:rPr>
          <w:i/>
          <w:sz w:val="24"/>
          <w:szCs w:val="24"/>
        </w:rPr>
        <w:t xml:space="preserve"> </w:t>
      </w:r>
      <w:r w:rsidR="000033B1">
        <w:rPr>
          <w:i/>
          <w:sz w:val="24"/>
          <w:szCs w:val="24"/>
        </w:rPr>
        <w:t>3,</w:t>
      </w:r>
      <w:r w:rsidR="006B44B7">
        <w:rPr>
          <w:i/>
          <w:sz w:val="24"/>
          <w:szCs w:val="24"/>
        </w:rPr>
        <w:t>.00</w:t>
      </w:r>
      <w:r w:rsidR="001557F7" w:rsidRPr="00E21782">
        <w:rPr>
          <w:i/>
          <w:sz w:val="24"/>
          <w:szCs w:val="24"/>
        </w:rPr>
        <w:t xml:space="preserve"> kn te se odnose na </w:t>
      </w:r>
      <w:r w:rsidRPr="00E21782">
        <w:rPr>
          <w:i/>
          <w:sz w:val="24"/>
          <w:szCs w:val="24"/>
        </w:rPr>
        <w:t xml:space="preserve"> kamate po viđenju </w:t>
      </w:r>
      <w:r w:rsidR="006B44B7">
        <w:rPr>
          <w:i/>
          <w:sz w:val="24"/>
          <w:szCs w:val="24"/>
        </w:rPr>
        <w:t xml:space="preserve">od </w:t>
      </w:r>
      <w:r w:rsidRPr="00E21782">
        <w:rPr>
          <w:i/>
          <w:sz w:val="24"/>
          <w:szCs w:val="24"/>
        </w:rPr>
        <w:t>OTP banke.</w:t>
      </w:r>
    </w:p>
    <w:p w:rsidR="00467E9B" w:rsidRPr="00E21782" w:rsidRDefault="005D2800" w:rsidP="0007482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65-</w:t>
      </w:r>
      <w:r w:rsidR="00467E9B" w:rsidRPr="00E21782">
        <w:rPr>
          <w:i/>
          <w:sz w:val="24"/>
          <w:szCs w:val="24"/>
        </w:rPr>
        <w:t xml:space="preserve"> Prihodi po posebnim propisima iznosi </w:t>
      </w:r>
      <w:r>
        <w:rPr>
          <w:i/>
          <w:sz w:val="24"/>
          <w:szCs w:val="24"/>
        </w:rPr>
        <w:t>86.377,82 kn</w:t>
      </w:r>
    </w:p>
    <w:p w:rsidR="00DD6499" w:rsidRDefault="00FA682C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5D2800">
        <w:rPr>
          <w:i/>
          <w:sz w:val="24"/>
          <w:szCs w:val="24"/>
        </w:rPr>
        <w:t>67-</w:t>
      </w:r>
      <w:r w:rsidR="007E41B2" w:rsidRPr="00E21782">
        <w:rPr>
          <w:i/>
          <w:sz w:val="24"/>
          <w:szCs w:val="24"/>
        </w:rPr>
        <w:t xml:space="preserve"> Prihodi od nadležnog proračuna –Splitsko dalmatinska županija</w:t>
      </w:r>
    </w:p>
    <w:p w:rsidR="002E373D" w:rsidRDefault="002E373D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>Materijalni financijski rashodi</w:t>
      </w:r>
      <w:r w:rsidR="00F43573">
        <w:rPr>
          <w:i/>
          <w:sz w:val="24"/>
          <w:szCs w:val="24"/>
        </w:rPr>
        <w:t>-</w:t>
      </w:r>
      <w:r w:rsidR="00074828">
        <w:rPr>
          <w:i/>
          <w:sz w:val="24"/>
          <w:szCs w:val="24"/>
        </w:rPr>
        <w:t>2.</w:t>
      </w:r>
      <w:r w:rsidR="005D2800">
        <w:rPr>
          <w:i/>
          <w:sz w:val="24"/>
          <w:szCs w:val="24"/>
        </w:rPr>
        <w:t>243.791,13 kn</w:t>
      </w:r>
    </w:p>
    <w:p w:rsidR="002E373D" w:rsidRDefault="002E373D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>Pomoćnik u nastavi</w:t>
      </w:r>
      <w:r w:rsidR="0027606B">
        <w:rPr>
          <w:i/>
          <w:sz w:val="24"/>
          <w:szCs w:val="24"/>
        </w:rPr>
        <w:t xml:space="preserve"> EU</w:t>
      </w:r>
    </w:p>
    <w:p w:rsidR="005D2800" w:rsidRDefault="005D2800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>63911-19.515,23 kn</w:t>
      </w:r>
    </w:p>
    <w:p w:rsidR="005D2800" w:rsidRDefault="005D2800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>6393-110.586,33 kn</w:t>
      </w:r>
    </w:p>
    <w:p w:rsidR="00AB25C8" w:rsidRPr="00E21782" w:rsidRDefault="00927D0B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B23E6">
        <w:rPr>
          <w:i/>
          <w:sz w:val="24"/>
          <w:szCs w:val="24"/>
        </w:rPr>
        <w:t>UKUPNO</w:t>
      </w:r>
      <w:r w:rsidR="005D2800">
        <w:rPr>
          <w:i/>
          <w:sz w:val="24"/>
          <w:szCs w:val="24"/>
        </w:rPr>
        <w:t xml:space="preserve"> PUN EU </w:t>
      </w:r>
      <w:r w:rsidR="00EB23E6">
        <w:rPr>
          <w:i/>
          <w:sz w:val="24"/>
          <w:szCs w:val="24"/>
        </w:rPr>
        <w:t xml:space="preserve"> </w:t>
      </w:r>
      <w:r w:rsidR="005D2800">
        <w:rPr>
          <w:i/>
          <w:sz w:val="24"/>
          <w:szCs w:val="24"/>
        </w:rPr>
        <w:t>130.101,56 KN</w:t>
      </w:r>
      <w:bookmarkStart w:id="0" w:name="_GoBack"/>
      <w:bookmarkEnd w:id="0"/>
    </w:p>
    <w:p w:rsidR="002E373D" w:rsidRDefault="008E141A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FA34D5" w:rsidRPr="00E21782" w:rsidRDefault="005D2800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>72-</w:t>
      </w:r>
      <w:r w:rsidR="00A963EF" w:rsidRPr="00E21782">
        <w:rPr>
          <w:i/>
          <w:sz w:val="24"/>
          <w:szCs w:val="24"/>
        </w:rPr>
        <w:t xml:space="preserve"> </w:t>
      </w:r>
      <w:r w:rsidR="00016039" w:rsidRPr="00E21782">
        <w:rPr>
          <w:i/>
          <w:sz w:val="24"/>
          <w:szCs w:val="24"/>
        </w:rPr>
        <w:t xml:space="preserve">Prihod od prodaje nefinancijske imovine </w:t>
      </w:r>
      <w:r>
        <w:rPr>
          <w:i/>
          <w:sz w:val="24"/>
          <w:szCs w:val="24"/>
        </w:rPr>
        <w:t>6.603,39 kn</w:t>
      </w:r>
    </w:p>
    <w:p w:rsidR="00EF1012" w:rsidRPr="00E21782" w:rsidRDefault="00EF1012" w:rsidP="007E41B2">
      <w:pPr>
        <w:rPr>
          <w:i/>
          <w:sz w:val="24"/>
          <w:szCs w:val="24"/>
        </w:rPr>
      </w:pPr>
    </w:p>
    <w:p w:rsidR="00EF1012" w:rsidRDefault="00EF1012" w:rsidP="007E41B2">
      <w:pPr>
        <w:rPr>
          <w:i/>
          <w:sz w:val="24"/>
          <w:szCs w:val="24"/>
        </w:rPr>
      </w:pPr>
    </w:p>
    <w:p w:rsidR="00744390" w:rsidRDefault="00744390" w:rsidP="007E41B2">
      <w:pPr>
        <w:rPr>
          <w:i/>
          <w:sz w:val="24"/>
          <w:szCs w:val="24"/>
        </w:rPr>
      </w:pPr>
    </w:p>
    <w:p w:rsidR="002723AB" w:rsidRPr="00E21782" w:rsidRDefault="002723AB" w:rsidP="007E41B2">
      <w:pPr>
        <w:rPr>
          <w:i/>
          <w:sz w:val="24"/>
          <w:szCs w:val="24"/>
        </w:rPr>
      </w:pPr>
    </w:p>
    <w:p w:rsidR="00F97F84" w:rsidRPr="00E21782" w:rsidRDefault="00F97F84" w:rsidP="007E41B2">
      <w:pPr>
        <w:rPr>
          <w:b/>
          <w:i/>
          <w:sz w:val="24"/>
          <w:szCs w:val="24"/>
          <w:u w:val="single"/>
        </w:rPr>
      </w:pPr>
      <w:proofErr w:type="spellStart"/>
      <w:r w:rsidRPr="00E21782">
        <w:rPr>
          <w:b/>
          <w:i/>
          <w:sz w:val="24"/>
          <w:szCs w:val="24"/>
          <w:u w:val="single"/>
        </w:rPr>
        <w:t>Izvjestaj</w:t>
      </w:r>
      <w:proofErr w:type="spellEnd"/>
      <w:r w:rsidRPr="00E21782">
        <w:rPr>
          <w:b/>
          <w:i/>
          <w:sz w:val="24"/>
          <w:szCs w:val="24"/>
          <w:u w:val="single"/>
        </w:rPr>
        <w:t xml:space="preserve"> o rashodima prema funkcijskoj klasifikaciji</w:t>
      </w:r>
    </w:p>
    <w:p w:rsidR="00E21782" w:rsidRPr="00E21782" w:rsidRDefault="00E21782" w:rsidP="007E41B2">
      <w:pPr>
        <w:rPr>
          <w:b/>
          <w:i/>
          <w:sz w:val="24"/>
          <w:szCs w:val="24"/>
          <w:u w:val="single"/>
        </w:rPr>
      </w:pPr>
    </w:p>
    <w:p w:rsidR="00F97F84" w:rsidRDefault="0083715E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>09-</w:t>
      </w:r>
      <w:r w:rsidR="00843C35">
        <w:rPr>
          <w:i/>
          <w:sz w:val="24"/>
          <w:szCs w:val="24"/>
        </w:rPr>
        <w:t xml:space="preserve">  O</w:t>
      </w:r>
      <w:r w:rsidR="00F97F84" w:rsidRPr="00E21782">
        <w:rPr>
          <w:i/>
          <w:sz w:val="24"/>
          <w:szCs w:val="24"/>
        </w:rPr>
        <w:t xml:space="preserve">brazovanje </w:t>
      </w:r>
      <w:r w:rsidR="00843C35">
        <w:rPr>
          <w:i/>
          <w:sz w:val="24"/>
          <w:szCs w:val="24"/>
        </w:rPr>
        <w:t xml:space="preserve">u iznosu </w:t>
      </w:r>
      <w:r>
        <w:rPr>
          <w:i/>
          <w:sz w:val="24"/>
          <w:szCs w:val="24"/>
        </w:rPr>
        <w:t xml:space="preserve">8.551.516,18 </w:t>
      </w:r>
      <w:r w:rsidR="00843C35">
        <w:rPr>
          <w:i/>
          <w:sz w:val="24"/>
          <w:szCs w:val="24"/>
        </w:rPr>
        <w:t>kn</w:t>
      </w:r>
    </w:p>
    <w:p w:rsidR="00843C35" w:rsidRPr="00E21782" w:rsidRDefault="00843C35" w:rsidP="007E41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Osnovna škola Petra Kružića Klis obavlja djelatnost osnovnog obrazovanja </w:t>
      </w:r>
      <w:r w:rsidR="0083715E">
        <w:rPr>
          <w:i/>
          <w:sz w:val="24"/>
          <w:szCs w:val="24"/>
        </w:rPr>
        <w:t>09</w:t>
      </w:r>
    </w:p>
    <w:p w:rsidR="007E41B2" w:rsidRPr="00E21782" w:rsidRDefault="00F97F84" w:rsidP="007E41B2">
      <w:pPr>
        <w:rPr>
          <w:i/>
          <w:sz w:val="24"/>
          <w:szCs w:val="24"/>
        </w:rPr>
      </w:pPr>
      <w:r w:rsidRPr="00E21782">
        <w:rPr>
          <w:i/>
          <w:sz w:val="24"/>
          <w:szCs w:val="24"/>
        </w:rPr>
        <w:t>Prikazani su ukupni rashod</w:t>
      </w:r>
      <w:r w:rsidR="00B36B88" w:rsidRPr="00E21782">
        <w:rPr>
          <w:i/>
          <w:sz w:val="24"/>
          <w:szCs w:val="24"/>
        </w:rPr>
        <w:t xml:space="preserve">i poslovanja i </w:t>
      </w:r>
      <w:proofErr w:type="spellStart"/>
      <w:r w:rsidR="00B36B88" w:rsidRPr="00E21782">
        <w:rPr>
          <w:i/>
          <w:sz w:val="24"/>
          <w:szCs w:val="24"/>
        </w:rPr>
        <w:t>knjizeni</w:t>
      </w:r>
      <w:proofErr w:type="spellEnd"/>
      <w:r w:rsidR="00B36B88" w:rsidRPr="00E21782">
        <w:rPr>
          <w:i/>
          <w:sz w:val="24"/>
          <w:szCs w:val="24"/>
        </w:rPr>
        <w:t xml:space="preserve"> na razreda </w:t>
      </w:r>
      <w:r w:rsidRPr="00E21782">
        <w:rPr>
          <w:i/>
          <w:sz w:val="24"/>
          <w:szCs w:val="24"/>
        </w:rPr>
        <w:t xml:space="preserve"> 3 i </w:t>
      </w:r>
      <w:r w:rsidR="00B36B88" w:rsidRPr="00E21782">
        <w:rPr>
          <w:i/>
          <w:sz w:val="24"/>
          <w:szCs w:val="24"/>
        </w:rPr>
        <w:t xml:space="preserve">rashodi za nabavu nefinancijske imovine razreda  </w:t>
      </w:r>
      <w:r w:rsidR="00E8293B">
        <w:rPr>
          <w:i/>
          <w:sz w:val="24"/>
          <w:szCs w:val="24"/>
        </w:rPr>
        <w:t xml:space="preserve">4 i iznose ukupno </w:t>
      </w:r>
      <w:r w:rsidR="0083715E">
        <w:rPr>
          <w:i/>
          <w:sz w:val="24"/>
          <w:szCs w:val="24"/>
        </w:rPr>
        <w:t>8.551.516,18</w:t>
      </w:r>
      <w:r w:rsidRPr="00E21782">
        <w:rPr>
          <w:i/>
          <w:sz w:val="24"/>
          <w:szCs w:val="24"/>
        </w:rPr>
        <w:t xml:space="preserve"> kn</w:t>
      </w:r>
      <w:r w:rsidR="007E41B2" w:rsidRPr="00E21782">
        <w:rPr>
          <w:i/>
          <w:sz w:val="24"/>
          <w:szCs w:val="24"/>
        </w:rPr>
        <w:tab/>
      </w:r>
    </w:p>
    <w:p w:rsidR="009C23CD" w:rsidRPr="00E21782" w:rsidRDefault="009C23CD" w:rsidP="007E41B2">
      <w:pPr>
        <w:rPr>
          <w:i/>
          <w:sz w:val="24"/>
          <w:szCs w:val="24"/>
        </w:rPr>
      </w:pPr>
    </w:p>
    <w:p w:rsidR="009C23CD" w:rsidRPr="00E21782" w:rsidRDefault="009C23CD" w:rsidP="007E41B2">
      <w:pPr>
        <w:rPr>
          <w:b/>
          <w:i/>
          <w:sz w:val="24"/>
          <w:szCs w:val="24"/>
          <w:u w:val="single"/>
        </w:rPr>
      </w:pPr>
      <w:r w:rsidRPr="00E21782">
        <w:rPr>
          <w:b/>
          <w:i/>
          <w:sz w:val="24"/>
          <w:szCs w:val="24"/>
          <w:u w:val="single"/>
        </w:rPr>
        <w:t>Obrazac P-VRIO</w:t>
      </w:r>
    </w:p>
    <w:p w:rsidR="009C23CD" w:rsidRPr="00E21782" w:rsidRDefault="009C23CD" w:rsidP="007E41B2">
      <w:pPr>
        <w:rPr>
          <w:i/>
          <w:sz w:val="24"/>
          <w:szCs w:val="24"/>
        </w:rPr>
      </w:pPr>
      <w:r w:rsidRPr="00E21782">
        <w:rPr>
          <w:i/>
          <w:sz w:val="24"/>
          <w:szCs w:val="24"/>
        </w:rPr>
        <w:t xml:space="preserve">Nije bilo </w:t>
      </w:r>
      <w:proofErr w:type="spellStart"/>
      <w:r w:rsidRPr="00E21782">
        <w:rPr>
          <w:i/>
          <w:sz w:val="24"/>
          <w:szCs w:val="24"/>
        </w:rPr>
        <w:t>knjizenja</w:t>
      </w:r>
      <w:proofErr w:type="spellEnd"/>
      <w:r w:rsidRPr="00E21782">
        <w:rPr>
          <w:i/>
          <w:sz w:val="24"/>
          <w:szCs w:val="24"/>
        </w:rPr>
        <w:t xml:space="preserve"> uz obrazac P-VRIO.</w:t>
      </w:r>
    </w:p>
    <w:p w:rsidR="000626FE" w:rsidRPr="00E21782" w:rsidRDefault="000626FE" w:rsidP="000626FE">
      <w:pPr>
        <w:pStyle w:val="Odlomakpopisa"/>
        <w:rPr>
          <w:i/>
          <w:sz w:val="24"/>
          <w:szCs w:val="24"/>
        </w:rPr>
      </w:pPr>
    </w:p>
    <w:p w:rsidR="00D850B6" w:rsidRPr="00E21782" w:rsidRDefault="0096124E">
      <w:pPr>
        <w:rPr>
          <w:b/>
          <w:i/>
          <w:sz w:val="24"/>
          <w:szCs w:val="24"/>
          <w:u w:val="single"/>
        </w:rPr>
      </w:pPr>
      <w:r w:rsidRPr="00E21782">
        <w:rPr>
          <w:b/>
          <w:i/>
          <w:sz w:val="24"/>
          <w:szCs w:val="24"/>
          <w:u w:val="single"/>
        </w:rPr>
        <w:t>OBRAZAC OBVEZE</w:t>
      </w:r>
    </w:p>
    <w:p w:rsidR="0096124E" w:rsidRPr="00E21782" w:rsidRDefault="0083715E">
      <w:pPr>
        <w:rPr>
          <w:i/>
          <w:sz w:val="24"/>
          <w:szCs w:val="24"/>
        </w:rPr>
      </w:pPr>
      <w:r>
        <w:rPr>
          <w:i/>
          <w:sz w:val="24"/>
          <w:szCs w:val="24"/>
        </w:rPr>
        <w:t>V-009-</w:t>
      </w:r>
      <w:r w:rsidR="0096124E" w:rsidRPr="00E21782">
        <w:rPr>
          <w:i/>
          <w:sz w:val="24"/>
          <w:szCs w:val="24"/>
        </w:rPr>
        <w:t xml:space="preserve"> Stanje </w:t>
      </w:r>
      <w:r w:rsidR="00DC7C03">
        <w:rPr>
          <w:i/>
          <w:sz w:val="24"/>
          <w:szCs w:val="24"/>
        </w:rPr>
        <w:t xml:space="preserve">nedospjelih </w:t>
      </w:r>
      <w:r w:rsidR="0096124E" w:rsidRPr="00E21782">
        <w:rPr>
          <w:i/>
          <w:sz w:val="24"/>
          <w:szCs w:val="24"/>
        </w:rPr>
        <w:t xml:space="preserve">obveza na kraju </w:t>
      </w:r>
      <w:proofErr w:type="spellStart"/>
      <w:r w:rsidR="0096124E" w:rsidRPr="00E21782">
        <w:rPr>
          <w:i/>
          <w:sz w:val="24"/>
          <w:szCs w:val="24"/>
        </w:rPr>
        <w:t>izvjestajnog</w:t>
      </w:r>
      <w:proofErr w:type="spellEnd"/>
      <w:r w:rsidR="0096124E" w:rsidRPr="00E21782">
        <w:rPr>
          <w:i/>
          <w:sz w:val="24"/>
          <w:szCs w:val="24"/>
        </w:rPr>
        <w:t xml:space="preserve"> razdoblja iznosi </w:t>
      </w:r>
      <w:r>
        <w:rPr>
          <w:i/>
          <w:sz w:val="24"/>
          <w:szCs w:val="24"/>
        </w:rPr>
        <w:t>2.030.958,87</w:t>
      </w:r>
      <w:r w:rsidR="0096124E" w:rsidRPr="00E21782">
        <w:rPr>
          <w:i/>
          <w:sz w:val="24"/>
          <w:szCs w:val="24"/>
        </w:rPr>
        <w:t xml:space="preserve"> kn. </w:t>
      </w:r>
      <w:r w:rsidR="00DC7C03">
        <w:rPr>
          <w:i/>
          <w:sz w:val="24"/>
          <w:szCs w:val="24"/>
        </w:rPr>
        <w:t xml:space="preserve">Odnosi se na obveze za zaposlene, za materijalne </w:t>
      </w:r>
      <w:proofErr w:type="spellStart"/>
      <w:r w:rsidR="00DC7C03">
        <w:rPr>
          <w:i/>
          <w:sz w:val="24"/>
          <w:szCs w:val="24"/>
        </w:rPr>
        <w:t>rashode,obveze</w:t>
      </w:r>
      <w:proofErr w:type="spellEnd"/>
      <w:r w:rsidR="00DC7C03">
        <w:rPr>
          <w:i/>
          <w:sz w:val="24"/>
          <w:szCs w:val="24"/>
        </w:rPr>
        <w:t xml:space="preserve"> za financijske rashode te za ostale tekuće obveze.</w:t>
      </w:r>
      <w:r w:rsidR="0096124E" w:rsidRPr="00E21782">
        <w:rPr>
          <w:i/>
          <w:sz w:val="24"/>
          <w:szCs w:val="24"/>
        </w:rPr>
        <w:t>Navedene obveze</w:t>
      </w:r>
      <w:r w:rsidR="00615DB0" w:rsidRPr="00E21782">
        <w:rPr>
          <w:i/>
          <w:sz w:val="24"/>
          <w:szCs w:val="24"/>
        </w:rPr>
        <w:t xml:space="preserve"> </w:t>
      </w:r>
      <w:r w:rsidR="0096124E" w:rsidRPr="00E21782">
        <w:rPr>
          <w:i/>
          <w:sz w:val="24"/>
          <w:szCs w:val="24"/>
        </w:rPr>
        <w:t>nedospjele su na dan 31.12.20</w:t>
      </w:r>
      <w:r w:rsidR="003C541D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2</w:t>
      </w:r>
      <w:r w:rsidR="0056444D">
        <w:rPr>
          <w:i/>
          <w:sz w:val="24"/>
          <w:szCs w:val="24"/>
        </w:rPr>
        <w:t xml:space="preserve"> </w:t>
      </w:r>
      <w:r w:rsidR="0096124E" w:rsidRPr="00E21782">
        <w:rPr>
          <w:i/>
          <w:sz w:val="24"/>
          <w:szCs w:val="24"/>
        </w:rPr>
        <w:t>godine.</w:t>
      </w:r>
    </w:p>
    <w:p w:rsidR="00E37FD2" w:rsidRDefault="00E37FD2"/>
    <w:p w:rsidR="00E37FD2" w:rsidRDefault="00E37FD2">
      <w:pPr>
        <w:rPr>
          <w:b/>
          <w:i/>
          <w:sz w:val="28"/>
          <w:szCs w:val="28"/>
          <w:u w:val="single"/>
        </w:rPr>
      </w:pPr>
      <w:r w:rsidRPr="00E37FD2">
        <w:rPr>
          <w:b/>
          <w:i/>
          <w:sz w:val="28"/>
          <w:szCs w:val="28"/>
          <w:u w:val="single"/>
        </w:rPr>
        <w:t>OBRAZAC BIL (BILANCA)</w:t>
      </w:r>
    </w:p>
    <w:p w:rsidR="00290D07" w:rsidRDefault="0083715E">
      <w:pPr>
        <w:rPr>
          <w:i/>
          <w:sz w:val="24"/>
          <w:szCs w:val="24"/>
        </w:rPr>
      </w:pPr>
      <w:r>
        <w:rPr>
          <w:i/>
          <w:sz w:val="24"/>
          <w:szCs w:val="24"/>
        </w:rPr>
        <w:t>12911-</w:t>
      </w:r>
      <w:r w:rsidR="00795A3F">
        <w:rPr>
          <w:i/>
          <w:sz w:val="24"/>
          <w:szCs w:val="24"/>
        </w:rPr>
        <w:t xml:space="preserve"> </w:t>
      </w:r>
      <w:r w:rsidR="00290D07" w:rsidRPr="00E21782">
        <w:rPr>
          <w:i/>
          <w:sz w:val="24"/>
          <w:szCs w:val="24"/>
        </w:rPr>
        <w:t>Osta</w:t>
      </w:r>
      <w:r w:rsidR="00795A3F">
        <w:rPr>
          <w:i/>
          <w:sz w:val="24"/>
          <w:szCs w:val="24"/>
        </w:rPr>
        <w:t xml:space="preserve">la potraživanja iznose </w:t>
      </w:r>
      <w:r>
        <w:rPr>
          <w:i/>
          <w:sz w:val="24"/>
          <w:szCs w:val="24"/>
        </w:rPr>
        <w:t>382.496,05</w:t>
      </w:r>
      <w:r w:rsidR="00795A3F">
        <w:rPr>
          <w:i/>
          <w:sz w:val="24"/>
          <w:szCs w:val="24"/>
        </w:rPr>
        <w:t xml:space="preserve"> </w:t>
      </w:r>
      <w:proofErr w:type="spellStart"/>
      <w:r w:rsidR="00795A3F">
        <w:rPr>
          <w:i/>
          <w:sz w:val="24"/>
          <w:szCs w:val="24"/>
        </w:rPr>
        <w:t>kn.Obvezne</w:t>
      </w:r>
      <w:proofErr w:type="spellEnd"/>
      <w:r w:rsidR="00795A3F">
        <w:rPr>
          <w:i/>
          <w:sz w:val="24"/>
          <w:szCs w:val="24"/>
        </w:rPr>
        <w:t xml:space="preserve"> bilješke uz Bilancu iz čl.14 Pravilnika ne iskazuje se, jer školska ustanova takve podatke nema iskazane u svojim poslovnim knjigama i Bilanca.</w:t>
      </w:r>
    </w:p>
    <w:p w:rsidR="00F813B9" w:rsidRDefault="00F813B9">
      <w:pPr>
        <w:rPr>
          <w:i/>
          <w:sz w:val="24"/>
          <w:szCs w:val="24"/>
        </w:rPr>
      </w:pPr>
    </w:p>
    <w:p w:rsidR="00B22A27" w:rsidRPr="00E21782" w:rsidRDefault="00B22A27">
      <w:pPr>
        <w:rPr>
          <w:i/>
          <w:sz w:val="24"/>
          <w:szCs w:val="24"/>
        </w:rPr>
      </w:pPr>
    </w:p>
    <w:p w:rsidR="00146A0C" w:rsidRDefault="00146A0C">
      <w:pPr>
        <w:rPr>
          <w:i/>
          <w:sz w:val="24"/>
          <w:szCs w:val="24"/>
        </w:rPr>
      </w:pPr>
      <w:r>
        <w:rPr>
          <w:i/>
          <w:sz w:val="24"/>
          <w:szCs w:val="24"/>
        </w:rPr>
        <w:t>Klis,3</w:t>
      </w:r>
      <w:r w:rsidR="004B0850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.01.20</w:t>
      </w:r>
      <w:r w:rsidR="004032E8">
        <w:rPr>
          <w:i/>
          <w:sz w:val="24"/>
          <w:szCs w:val="24"/>
        </w:rPr>
        <w:t>2</w:t>
      </w:r>
      <w:r w:rsidR="004B0850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godine</w:t>
      </w:r>
    </w:p>
    <w:p w:rsidR="00146A0C" w:rsidRDefault="00146A0C">
      <w:pPr>
        <w:rPr>
          <w:i/>
          <w:sz w:val="24"/>
          <w:szCs w:val="24"/>
        </w:rPr>
      </w:pPr>
      <w:r>
        <w:rPr>
          <w:i/>
          <w:sz w:val="24"/>
          <w:szCs w:val="24"/>
        </w:rPr>
        <w:t>Računovođa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ravnatelj</w:t>
      </w:r>
    </w:p>
    <w:p w:rsidR="00146A0C" w:rsidRDefault="00146A0C">
      <w:pPr>
        <w:rPr>
          <w:i/>
          <w:sz w:val="24"/>
          <w:szCs w:val="24"/>
        </w:rPr>
      </w:pPr>
      <w:r>
        <w:rPr>
          <w:i/>
          <w:sz w:val="24"/>
          <w:szCs w:val="24"/>
        </w:rPr>
        <w:t>Manuela Nosić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Neven Tešija, prof</w:t>
      </w:r>
    </w:p>
    <w:p w:rsidR="00146A0C" w:rsidRPr="00E21782" w:rsidRDefault="00146A0C">
      <w:pPr>
        <w:rPr>
          <w:i/>
          <w:sz w:val="24"/>
          <w:szCs w:val="24"/>
        </w:rPr>
      </w:pPr>
    </w:p>
    <w:sectPr w:rsidR="00146A0C" w:rsidRPr="00E2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5740"/>
    <w:multiLevelType w:val="hybridMultilevel"/>
    <w:tmpl w:val="FFFC2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B6"/>
    <w:rsid w:val="000033B1"/>
    <w:rsid w:val="00016039"/>
    <w:rsid w:val="00052285"/>
    <w:rsid w:val="000626FE"/>
    <w:rsid w:val="00074828"/>
    <w:rsid w:val="000941FD"/>
    <w:rsid w:val="000F1ED2"/>
    <w:rsid w:val="00146A0C"/>
    <w:rsid w:val="001557F7"/>
    <w:rsid w:val="001609C3"/>
    <w:rsid w:val="0016330E"/>
    <w:rsid w:val="00172C80"/>
    <w:rsid w:val="001E2D92"/>
    <w:rsid w:val="001E5761"/>
    <w:rsid w:val="001F4795"/>
    <w:rsid w:val="002723AB"/>
    <w:rsid w:val="0027606B"/>
    <w:rsid w:val="00290D07"/>
    <w:rsid w:val="002E373D"/>
    <w:rsid w:val="002E57AC"/>
    <w:rsid w:val="00332CCC"/>
    <w:rsid w:val="003772D9"/>
    <w:rsid w:val="003B747D"/>
    <w:rsid w:val="003C541D"/>
    <w:rsid w:val="003D6ABD"/>
    <w:rsid w:val="003E5826"/>
    <w:rsid w:val="004032E8"/>
    <w:rsid w:val="00411337"/>
    <w:rsid w:val="00467E9B"/>
    <w:rsid w:val="004B0850"/>
    <w:rsid w:val="004C4BA5"/>
    <w:rsid w:val="005177A4"/>
    <w:rsid w:val="0056444D"/>
    <w:rsid w:val="00572D9A"/>
    <w:rsid w:val="005D2800"/>
    <w:rsid w:val="006065E8"/>
    <w:rsid w:val="00615DB0"/>
    <w:rsid w:val="006458D8"/>
    <w:rsid w:val="00655165"/>
    <w:rsid w:val="00660C3B"/>
    <w:rsid w:val="006679FC"/>
    <w:rsid w:val="00674AE1"/>
    <w:rsid w:val="006A74A2"/>
    <w:rsid w:val="006B44B7"/>
    <w:rsid w:val="006D4407"/>
    <w:rsid w:val="00744390"/>
    <w:rsid w:val="007463A9"/>
    <w:rsid w:val="0077031B"/>
    <w:rsid w:val="00772E85"/>
    <w:rsid w:val="00795A3F"/>
    <w:rsid w:val="007E41B2"/>
    <w:rsid w:val="007F3BE5"/>
    <w:rsid w:val="0083064E"/>
    <w:rsid w:val="0083715E"/>
    <w:rsid w:val="00843C35"/>
    <w:rsid w:val="0085311B"/>
    <w:rsid w:val="00855B84"/>
    <w:rsid w:val="00870846"/>
    <w:rsid w:val="00873A83"/>
    <w:rsid w:val="0089494B"/>
    <w:rsid w:val="008A4DDC"/>
    <w:rsid w:val="008D487E"/>
    <w:rsid w:val="008E141A"/>
    <w:rsid w:val="0092074E"/>
    <w:rsid w:val="00927D0B"/>
    <w:rsid w:val="009339AB"/>
    <w:rsid w:val="0096124E"/>
    <w:rsid w:val="009A2F1C"/>
    <w:rsid w:val="009B14B8"/>
    <w:rsid w:val="009C23CD"/>
    <w:rsid w:val="009E3013"/>
    <w:rsid w:val="00A339DC"/>
    <w:rsid w:val="00A41D15"/>
    <w:rsid w:val="00A963EF"/>
    <w:rsid w:val="00AB25C8"/>
    <w:rsid w:val="00AB6A6B"/>
    <w:rsid w:val="00AC212F"/>
    <w:rsid w:val="00AE4BD0"/>
    <w:rsid w:val="00AF10C5"/>
    <w:rsid w:val="00B22A27"/>
    <w:rsid w:val="00B36B88"/>
    <w:rsid w:val="00C000A6"/>
    <w:rsid w:val="00C03C6A"/>
    <w:rsid w:val="00C57AD0"/>
    <w:rsid w:val="00CC6EC5"/>
    <w:rsid w:val="00D04AA2"/>
    <w:rsid w:val="00D2154E"/>
    <w:rsid w:val="00D321A1"/>
    <w:rsid w:val="00D461C1"/>
    <w:rsid w:val="00D537B6"/>
    <w:rsid w:val="00D727CE"/>
    <w:rsid w:val="00D850B6"/>
    <w:rsid w:val="00DC7C03"/>
    <w:rsid w:val="00DD6499"/>
    <w:rsid w:val="00DE469A"/>
    <w:rsid w:val="00E142B8"/>
    <w:rsid w:val="00E21782"/>
    <w:rsid w:val="00E37FD2"/>
    <w:rsid w:val="00E77668"/>
    <w:rsid w:val="00E8293B"/>
    <w:rsid w:val="00EB23E6"/>
    <w:rsid w:val="00ED7877"/>
    <w:rsid w:val="00EE4903"/>
    <w:rsid w:val="00EF1012"/>
    <w:rsid w:val="00EF58EA"/>
    <w:rsid w:val="00F43573"/>
    <w:rsid w:val="00F56434"/>
    <w:rsid w:val="00F813B9"/>
    <w:rsid w:val="00F97F84"/>
    <w:rsid w:val="00FA34D5"/>
    <w:rsid w:val="00FA682C"/>
    <w:rsid w:val="00FA7420"/>
    <w:rsid w:val="00FB63A4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4F14"/>
  <w15:chartTrackingRefBased/>
  <w15:docId w15:val="{444FB201-CDEC-42AF-9F7E-BA50E6A2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6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OSPK</dc:creator>
  <cp:keywords/>
  <dc:description/>
  <cp:lastModifiedBy>OSPK</cp:lastModifiedBy>
  <cp:revision>59</cp:revision>
  <cp:lastPrinted>2023-01-30T07:29:00Z</cp:lastPrinted>
  <dcterms:created xsi:type="dcterms:W3CDTF">2019-02-01T06:41:00Z</dcterms:created>
  <dcterms:modified xsi:type="dcterms:W3CDTF">2023-01-30T08:19:00Z</dcterms:modified>
</cp:coreProperties>
</file>